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95B" w:rsidRDefault="00593D7E" w:rsidP="0068595B">
      <w:pPr>
        <w:jc w:val="center"/>
        <w:rPr>
          <w:b/>
        </w:rPr>
      </w:pPr>
      <w:r w:rsidRPr="00593D7E">
        <w:rPr>
          <w:b/>
        </w:rPr>
        <w:t xml:space="preserve">HOJA DE </w:t>
      </w:r>
      <w:r w:rsidR="002B46A4">
        <w:rPr>
          <w:b/>
        </w:rPr>
        <w:t xml:space="preserve">MEDICIÓN DE CALIDAD </w:t>
      </w:r>
      <w:r w:rsidR="008C726C">
        <w:rPr>
          <w:b/>
        </w:rPr>
        <w:t>DE SOFTWARE SEGÚN</w:t>
      </w:r>
      <w:r w:rsidR="002B46A4">
        <w:rPr>
          <w:b/>
        </w:rPr>
        <w:t xml:space="preserve"> GARVIN</w:t>
      </w:r>
    </w:p>
    <w:p w:rsidR="00593D7E" w:rsidRPr="0068595B" w:rsidRDefault="00593D7E" w:rsidP="00593D7E">
      <w:pPr>
        <w:rPr>
          <w:b/>
        </w:rPr>
      </w:pPr>
      <w:r w:rsidRPr="0068595B">
        <w:rPr>
          <w:b/>
        </w:rPr>
        <w:t>DATOS GENERALES: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21"/>
        <w:gridCol w:w="4107"/>
      </w:tblGrid>
      <w:tr w:rsidR="00593D7E" w:rsidTr="002F3513">
        <w:tc>
          <w:tcPr>
            <w:tcW w:w="8828" w:type="dxa"/>
            <w:gridSpan w:val="2"/>
          </w:tcPr>
          <w:p w:rsidR="00593D7E" w:rsidRPr="003A7636" w:rsidRDefault="00593D7E" w:rsidP="00593D7E">
            <w:r w:rsidRPr="003A7636">
              <w:rPr>
                <w:b/>
              </w:rPr>
              <w:t>Carrera:</w:t>
            </w:r>
            <w:r w:rsidR="003A7636">
              <w:t xml:space="preserve"> </w:t>
            </w:r>
          </w:p>
        </w:tc>
      </w:tr>
      <w:tr w:rsidR="00593D7E" w:rsidTr="00266F3F">
        <w:tc>
          <w:tcPr>
            <w:tcW w:w="8828" w:type="dxa"/>
            <w:gridSpan w:val="2"/>
          </w:tcPr>
          <w:p w:rsidR="00593D7E" w:rsidRPr="003A7636" w:rsidRDefault="00593D7E" w:rsidP="00593D7E">
            <w:r w:rsidRPr="003A7636">
              <w:rPr>
                <w:b/>
              </w:rPr>
              <w:t>Nombre de la asignatura:</w:t>
            </w:r>
            <w:r w:rsidR="003A7636">
              <w:t xml:space="preserve"> </w:t>
            </w:r>
          </w:p>
        </w:tc>
      </w:tr>
      <w:tr w:rsidR="00593D7E" w:rsidTr="009E01CC">
        <w:tc>
          <w:tcPr>
            <w:tcW w:w="8828" w:type="dxa"/>
            <w:gridSpan w:val="2"/>
          </w:tcPr>
          <w:p w:rsidR="00593D7E" w:rsidRPr="003A7636" w:rsidRDefault="00593D7E" w:rsidP="00593D7E">
            <w:pPr>
              <w:rPr>
                <w:b/>
              </w:rPr>
            </w:pPr>
            <w:r w:rsidRPr="003A7636">
              <w:rPr>
                <w:b/>
              </w:rPr>
              <w:t xml:space="preserve">Nombre del profesor: </w:t>
            </w:r>
            <w:r w:rsidRPr="003A7636">
              <w:t>MSC Aarón Iván Salazar Macías</w:t>
            </w:r>
          </w:p>
        </w:tc>
      </w:tr>
      <w:tr w:rsidR="00593D7E" w:rsidTr="0071451A">
        <w:tc>
          <w:tcPr>
            <w:tcW w:w="8828" w:type="dxa"/>
            <w:gridSpan w:val="2"/>
          </w:tcPr>
          <w:p w:rsidR="00593D7E" w:rsidRPr="003A7636" w:rsidRDefault="00593D7E" w:rsidP="00593D7E">
            <w:r w:rsidRPr="003A7636">
              <w:rPr>
                <w:b/>
              </w:rPr>
              <w:t>Unidad a evaluar (y evidencia):</w:t>
            </w:r>
            <w:r w:rsidR="003A7636">
              <w:t xml:space="preserve"> </w:t>
            </w:r>
          </w:p>
        </w:tc>
      </w:tr>
      <w:tr w:rsidR="00804BE6" w:rsidTr="009120A1">
        <w:tc>
          <w:tcPr>
            <w:tcW w:w="8828" w:type="dxa"/>
            <w:gridSpan w:val="2"/>
          </w:tcPr>
          <w:p w:rsidR="00804BE6" w:rsidRPr="003A7636" w:rsidRDefault="00804BE6" w:rsidP="00593D7E">
            <w:r w:rsidRPr="003A7636">
              <w:rPr>
                <w:b/>
              </w:rPr>
              <w:t>Nombre del alumno:</w:t>
            </w:r>
            <w:r w:rsidR="003A7636">
              <w:t xml:space="preserve"> </w:t>
            </w:r>
          </w:p>
        </w:tc>
      </w:tr>
      <w:tr w:rsidR="00593D7E" w:rsidTr="00593D7E">
        <w:tc>
          <w:tcPr>
            <w:tcW w:w="4721" w:type="dxa"/>
          </w:tcPr>
          <w:p w:rsidR="00593D7E" w:rsidRPr="003A7636" w:rsidRDefault="00593D7E" w:rsidP="00593D7E">
            <w:r w:rsidRPr="003A7636">
              <w:rPr>
                <w:b/>
              </w:rPr>
              <w:t>Grado y sección:</w:t>
            </w:r>
            <w:r w:rsidR="003A7636">
              <w:t xml:space="preserve"> </w:t>
            </w:r>
          </w:p>
        </w:tc>
        <w:tc>
          <w:tcPr>
            <w:tcW w:w="4107" w:type="dxa"/>
          </w:tcPr>
          <w:p w:rsidR="00593D7E" w:rsidRPr="003A7636" w:rsidRDefault="00804BE6" w:rsidP="00593D7E">
            <w:r w:rsidRPr="003A7636">
              <w:rPr>
                <w:b/>
              </w:rPr>
              <w:t>Fecha:</w:t>
            </w:r>
            <w:r w:rsidR="003A7636">
              <w:t xml:space="preserve"> </w:t>
            </w:r>
          </w:p>
        </w:tc>
      </w:tr>
    </w:tbl>
    <w:p w:rsidR="0068595B" w:rsidRPr="0068595B" w:rsidRDefault="0068595B" w:rsidP="00593D7E">
      <w:pPr>
        <w:rPr>
          <w:b/>
          <w:sz w:val="2"/>
        </w:rPr>
      </w:pPr>
    </w:p>
    <w:p w:rsidR="0068595B" w:rsidRDefault="0068595B" w:rsidP="002B46A4">
      <w:r>
        <w:rPr>
          <w:b/>
        </w:rPr>
        <w:t>I</w:t>
      </w:r>
      <w:r w:rsidRPr="0068595B">
        <w:rPr>
          <w:b/>
        </w:rPr>
        <w:t xml:space="preserve">NDICACIONES: </w:t>
      </w:r>
      <w:r w:rsidR="002B46A4">
        <w:t>Selecciona una red social para medir la calidad</w:t>
      </w:r>
      <w:r w:rsidR="004B7DFE">
        <w:t xml:space="preserve"> según</w:t>
      </w:r>
      <w:r w:rsidR="002B46A4">
        <w:t xml:space="preserve"> </w:t>
      </w:r>
      <w:proofErr w:type="spellStart"/>
      <w:r w:rsidR="002B46A4">
        <w:t>Garvin</w:t>
      </w:r>
      <w:proofErr w:type="spellEnd"/>
      <w:r w:rsidR="002B46A4">
        <w:t>.</w:t>
      </w:r>
    </w:p>
    <w:p w:rsidR="002B46A4" w:rsidRDefault="002B46A4" w:rsidP="002B46A4">
      <w:r w:rsidRPr="009B73C4">
        <w:rPr>
          <w:b/>
        </w:rPr>
        <w:t>NOMBRE DE LA RED SOCIAL:</w:t>
      </w:r>
      <w:r>
        <w:t xml:space="preserve"> 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1036"/>
      </w:tblGrid>
      <w:tr w:rsidR="004B7DFE" w:rsidTr="009C6559">
        <w:tc>
          <w:tcPr>
            <w:tcW w:w="7792" w:type="dxa"/>
          </w:tcPr>
          <w:p w:rsidR="004B7DFE" w:rsidRPr="000759C5" w:rsidRDefault="004B7DFE" w:rsidP="004B7DFE">
            <w:pPr>
              <w:jc w:val="center"/>
              <w:rPr>
                <w:b/>
              </w:rPr>
            </w:pPr>
            <w:r w:rsidRPr="000759C5">
              <w:rPr>
                <w:b/>
              </w:rPr>
              <w:t>DIMENSIONES</w:t>
            </w:r>
          </w:p>
        </w:tc>
        <w:tc>
          <w:tcPr>
            <w:tcW w:w="1036" w:type="dxa"/>
          </w:tcPr>
          <w:p w:rsidR="004B7DFE" w:rsidRPr="000759C5" w:rsidRDefault="004B7DFE" w:rsidP="004B7DFE">
            <w:pPr>
              <w:jc w:val="center"/>
              <w:rPr>
                <w:b/>
              </w:rPr>
            </w:pPr>
            <w:r w:rsidRPr="000759C5">
              <w:rPr>
                <w:b/>
              </w:rPr>
              <w:t>SI/NO</w:t>
            </w:r>
          </w:p>
        </w:tc>
      </w:tr>
      <w:tr w:rsidR="002B46A4" w:rsidTr="009C6559">
        <w:tc>
          <w:tcPr>
            <w:tcW w:w="7792" w:type="dxa"/>
          </w:tcPr>
          <w:p w:rsidR="002B46A4" w:rsidRDefault="002B46A4" w:rsidP="002B46A4">
            <w:r>
              <w:t>¿El software entrega todo el contenido, las funciones y las características especificadas como parte del modelo de requerimientos, de manera que da valor al usuario final?</w:t>
            </w:r>
          </w:p>
        </w:tc>
        <w:tc>
          <w:tcPr>
            <w:tcW w:w="1036" w:type="dxa"/>
          </w:tcPr>
          <w:p w:rsidR="002B46A4" w:rsidRDefault="002B46A4" w:rsidP="002B46A4"/>
        </w:tc>
      </w:tr>
      <w:tr w:rsidR="002B46A4" w:rsidTr="009C6559">
        <w:tc>
          <w:tcPr>
            <w:tcW w:w="7792" w:type="dxa"/>
          </w:tcPr>
          <w:p w:rsidR="002B46A4" w:rsidRDefault="002B46A4" w:rsidP="002B46A4">
            <w:r>
              <w:t>¿El software tiene características que sorprenden y agradan la primera vez que lo emplean los usuarios finales?</w:t>
            </w:r>
          </w:p>
        </w:tc>
        <w:tc>
          <w:tcPr>
            <w:tcW w:w="1036" w:type="dxa"/>
          </w:tcPr>
          <w:p w:rsidR="002B46A4" w:rsidRDefault="002B46A4" w:rsidP="002B46A4"/>
        </w:tc>
      </w:tr>
      <w:tr w:rsidR="002B46A4" w:rsidTr="009C6559">
        <w:tc>
          <w:tcPr>
            <w:tcW w:w="7792" w:type="dxa"/>
          </w:tcPr>
          <w:p w:rsidR="002B46A4" w:rsidRDefault="002B46A4" w:rsidP="002B46A4">
            <w:r>
              <w:t>¿El software proporciona todas las características y capacidades sin fallas?</w:t>
            </w:r>
          </w:p>
        </w:tc>
        <w:tc>
          <w:tcPr>
            <w:tcW w:w="1036" w:type="dxa"/>
          </w:tcPr>
          <w:p w:rsidR="002B46A4" w:rsidRDefault="002B46A4" w:rsidP="002B46A4"/>
        </w:tc>
      </w:tr>
      <w:tr w:rsidR="002B46A4" w:rsidTr="009C6559">
        <w:tc>
          <w:tcPr>
            <w:tcW w:w="7792" w:type="dxa"/>
          </w:tcPr>
          <w:p w:rsidR="002B46A4" w:rsidRDefault="002B46A4" w:rsidP="002B46A4">
            <w:r>
              <w:t>¿Entrega funcionalidad libre de errores?</w:t>
            </w:r>
          </w:p>
        </w:tc>
        <w:tc>
          <w:tcPr>
            <w:tcW w:w="1036" w:type="dxa"/>
          </w:tcPr>
          <w:p w:rsidR="002B46A4" w:rsidRDefault="002B46A4" w:rsidP="002B46A4"/>
        </w:tc>
      </w:tr>
      <w:tr w:rsidR="002B46A4" w:rsidTr="009C6559">
        <w:tc>
          <w:tcPr>
            <w:tcW w:w="7792" w:type="dxa"/>
          </w:tcPr>
          <w:p w:rsidR="002B46A4" w:rsidRDefault="002B46A4" w:rsidP="002B46A4">
            <w:r>
              <w:t>¿La interfaz de usuario está de acuerdo con las reglas aceptadas del diseño para la selección de menú o para la entada de datos?</w:t>
            </w:r>
          </w:p>
        </w:tc>
        <w:tc>
          <w:tcPr>
            <w:tcW w:w="1036" w:type="dxa"/>
          </w:tcPr>
          <w:p w:rsidR="002B46A4" w:rsidRDefault="002B46A4" w:rsidP="002B46A4"/>
        </w:tc>
      </w:tr>
      <w:tr w:rsidR="002B46A4" w:rsidTr="009C6559">
        <w:tc>
          <w:tcPr>
            <w:tcW w:w="7792" w:type="dxa"/>
          </w:tcPr>
          <w:p w:rsidR="002B46A4" w:rsidRDefault="002B46A4" w:rsidP="002B46A4">
            <w:r>
              <w:t>¿El software puede recibir mantenimiento (cambiar) o corregirse (depurarse) sin la generación inadvertida de eventos colaterales?</w:t>
            </w:r>
          </w:p>
        </w:tc>
        <w:tc>
          <w:tcPr>
            <w:tcW w:w="1036" w:type="dxa"/>
          </w:tcPr>
          <w:p w:rsidR="002B46A4" w:rsidRDefault="002B46A4" w:rsidP="002B46A4"/>
        </w:tc>
      </w:tr>
      <w:tr w:rsidR="002B46A4" w:rsidTr="009C6559">
        <w:tc>
          <w:tcPr>
            <w:tcW w:w="7792" w:type="dxa"/>
          </w:tcPr>
          <w:p w:rsidR="002B46A4" w:rsidRDefault="002B46A4" w:rsidP="002B46A4">
            <w:r>
              <w:t>¿Existe la posibilidad de que el software reciba mantenimiento (cambios) o correcciones (depuración) en un periodo de tiempo aceptablemente breve?</w:t>
            </w:r>
          </w:p>
        </w:tc>
        <w:tc>
          <w:tcPr>
            <w:tcW w:w="1036" w:type="dxa"/>
          </w:tcPr>
          <w:p w:rsidR="002B46A4" w:rsidRDefault="002B46A4" w:rsidP="002B46A4"/>
        </w:tc>
      </w:tr>
      <w:tr w:rsidR="002B46A4" w:rsidTr="009C6559">
        <w:tc>
          <w:tcPr>
            <w:tcW w:w="7792" w:type="dxa"/>
          </w:tcPr>
          <w:p w:rsidR="002B46A4" w:rsidRDefault="002B46A4" w:rsidP="002B46A4">
            <w:r>
              <w:t>¿El equipo de apoyo puede adquirir toda la información necesaria para hacer cambios o corregir defectos?</w:t>
            </w:r>
          </w:p>
        </w:tc>
        <w:tc>
          <w:tcPr>
            <w:tcW w:w="1036" w:type="dxa"/>
          </w:tcPr>
          <w:p w:rsidR="002B46A4" w:rsidRDefault="002B46A4" w:rsidP="002B46A4"/>
        </w:tc>
      </w:tr>
      <w:tr w:rsidR="002B46A4" w:rsidTr="009C6559">
        <w:tc>
          <w:tcPr>
            <w:tcW w:w="7792" w:type="dxa"/>
          </w:tcPr>
          <w:p w:rsidR="002B46A4" w:rsidRDefault="002B46A4" w:rsidP="002B46A4">
            <w:r>
              <w:t>¿La interfaz posee cierta elegancia, una presencia que resulta evidente?</w:t>
            </w:r>
          </w:p>
        </w:tc>
        <w:tc>
          <w:tcPr>
            <w:tcW w:w="1036" w:type="dxa"/>
          </w:tcPr>
          <w:p w:rsidR="002B46A4" w:rsidRDefault="002B46A4" w:rsidP="002B46A4"/>
        </w:tc>
      </w:tr>
      <w:tr w:rsidR="002B46A4" w:rsidTr="009C6559">
        <w:tc>
          <w:tcPr>
            <w:tcW w:w="7792" w:type="dxa"/>
          </w:tcPr>
          <w:p w:rsidR="002B46A4" w:rsidRDefault="002B46A4" w:rsidP="002B46A4">
            <w:r>
              <w:t>¿La percepción de la calidad por parte del usuario es de buena calidad?</w:t>
            </w:r>
          </w:p>
        </w:tc>
        <w:tc>
          <w:tcPr>
            <w:tcW w:w="1036" w:type="dxa"/>
          </w:tcPr>
          <w:p w:rsidR="002B46A4" w:rsidRDefault="002B46A4" w:rsidP="002B46A4"/>
        </w:tc>
      </w:tr>
    </w:tbl>
    <w:p w:rsidR="002B46A4" w:rsidRPr="004B7DFE" w:rsidRDefault="004B7DFE" w:rsidP="002B46A4">
      <w:pPr>
        <w:rPr>
          <w:b/>
        </w:rPr>
      </w:pPr>
      <w:r w:rsidRPr="004B7DFE">
        <w:rPr>
          <w:b/>
        </w:rPr>
        <w:t>OBSERVACIONES: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7DFE" w:rsidTr="004B7DFE">
        <w:tc>
          <w:tcPr>
            <w:tcW w:w="8828" w:type="dxa"/>
          </w:tcPr>
          <w:p w:rsidR="004B7DFE" w:rsidRDefault="004B7DFE" w:rsidP="002B46A4"/>
          <w:p w:rsidR="004B7DFE" w:rsidRDefault="004B7DFE" w:rsidP="002B46A4"/>
          <w:p w:rsidR="004B7DFE" w:rsidRDefault="004B7DFE" w:rsidP="002B46A4"/>
          <w:p w:rsidR="009C6559" w:rsidRDefault="009C6559" w:rsidP="002B46A4"/>
          <w:p w:rsidR="004B7DFE" w:rsidRDefault="004B7DFE" w:rsidP="002B46A4"/>
          <w:p w:rsidR="009C6559" w:rsidRDefault="009C6559" w:rsidP="002B46A4"/>
          <w:p w:rsidR="00375E6D" w:rsidRDefault="00375E6D" w:rsidP="002B46A4">
            <w:bookmarkStart w:id="0" w:name="_GoBack"/>
            <w:bookmarkEnd w:id="0"/>
          </w:p>
          <w:p w:rsidR="004B7DFE" w:rsidRDefault="004B7DFE" w:rsidP="002B46A4"/>
          <w:p w:rsidR="009C6559" w:rsidRDefault="009C6559" w:rsidP="002B46A4"/>
          <w:p w:rsidR="009C6559" w:rsidRDefault="009C6559" w:rsidP="002B46A4"/>
        </w:tc>
      </w:tr>
    </w:tbl>
    <w:p w:rsidR="00B62094" w:rsidRPr="00593D7E" w:rsidRDefault="00B62094" w:rsidP="0068595B"/>
    <w:sectPr w:rsidR="00B62094" w:rsidRPr="00593D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C8F" w:rsidRDefault="00FF7C8F" w:rsidP="00733118">
      <w:pPr>
        <w:spacing w:after="0"/>
      </w:pPr>
      <w:r>
        <w:separator/>
      </w:r>
    </w:p>
  </w:endnote>
  <w:endnote w:type="continuationSeparator" w:id="0">
    <w:p w:rsidR="00FF7C8F" w:rsidRDefault="00FF7C8F" w:rsidP="0073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C8F" w:rsidRDefault="00FF7C8F" w:rsidP="00733118">
      <w:pPr>
        <w:spacing w:after="0"/>
      </w:pPr>
      <w:r>
        <w:separator/>
      </w:r>
    </w:p>
  </w:footnote>
  <w:footnote w:type="continuationSeparator" w:id="0">
    <w:p w:rsidR="00FF7C8F" w:rsidRDefault="00FF7C8F" w:rsidP="007331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D3028"/>
    <w:multiLevelType w:val="hybridMultilevel"/>
    <w:tmpl w:val="F25EC5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72A77"/>
    <w:multiLevelType w:val="hybridMultilevel"/>
    <w:tmpl w:val="44D614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76767"/>
    <w:multiLevelType w:val="hybridMultilevel"/>
    <w:tmpl w:val="94668C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18"/>
    <w:rsid w:val="000759C5"/>
    <w:rsid w:val="002B3F9B"/>
    <w:rsid w:val="002B46A4"/>
    <w:rsid w:val="00375E6D"/>
    <w:rsid w:val="003A7636"/>
    <w:rsid w:val="004B7DFE"/>
    <w:rsid w:val="00593D7E"/>
    <w:rsid w:val="005C4352"/>
    <w:rsid w:val="0068595B"/>
    <w:rsid w:val="00733118"/>
    <w:rsid w:val="007347E3"/>
    <w:rsid w:val="00804BE6"/>
    <w:rsid w:val="008C726C"/>
    <w:rsid w:val="009B73C4"/>
    <w:rsid w:val="009C6559"/>
    <w:rsid w:val="00B14D17"/>
    <w:rsid w:val="00B62094"/>
    <w:rsid w:val="00DF0792"/>
    <w:rsid w:val="00ED7C7B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26DE"/>
  <w15:chartTrackingRefBased/>
  <w15:docId w15:val="{23803602-C7B5-4123-AFC1-4C5FDB44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D7E"/>
    <w:pPr>
      <w:spacing w:line="240" w:lineRule="auto"/>
      <w:jc w:val="both"/>
    </w:pPr>
    <w:rPr>
      <w:rFonts w:ascii="Candara" w:hAnsi="Candar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3118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33118"/>
    <w:rPr>
      <w:rFonts w:ascii="Candara" w:hAnsi="Candara"/>
      <w:sz w:val="32"/>
    </w:rPr>
  </w:style>
  <w:style w:type="paragraph" w:styleId="Piedepgina">
    <w:name w:val="footer"/>
    <w:basedOn w:val="Normal"/>
    <w:link w:val="PiedepginaCar"/>
    <w:uiPriority w:val="99"/>
    <w:unhideWhenUsed/>
    <w:rsid w:val="00733118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118"/>
    <w:rPr>
      <w:rFonts w:ascii="Candara" w:hAnsi="Candara"/>
      <w:sz w:val="32"/>
    </w:rPr>
  </w:style>
  <w:style w:type="paragraph" w:styleId="Prrafodelista">
    <w:name w:val="List Paragraph"/>
    <w:basedOn w:val="Normal"/>
    <w:uiPriority w:val="34"/>
    <w:qFormat/>
    <w:rsid w:val="0068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myBUSINESS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ivanivenian sama</cp:lastModifiedBy>
  <cp:revision>15</cp:revision>
  <dcterms:created xsi:type="dcterms:W3CDTF">2019-09-05T01:53:00Z</dcterms:created>
  <dcterms:modified xsi:type="dcterms:W3CDTF">2019-09-10T00:33:00Z</dcterms:modified>
</cp:coreProperties>
</file>